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62" w:rsidRPr="00F90A76" w:rsidRDefault="004A3862" w:rsidP="004A3862">
      <w:pPr>
        <w:jc w:val="right"/>
        <w:rPr>
          <w:b/>
          <w:noProof/>
        </w:rPr>
      </w:pPr>
    </w:p>
    <w:p w:rsidR="004A3862" w:rsidRPr="00F7167C" w:rsidRDefault="004A3862" w:rsidP="004A386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862" w:rsidRPr="00E879B8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A3862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A3862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A3862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A3862" w:rsidRPr="004A3862" w:rsidRDefault="004A3862" w:rsidP="004A38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3862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4A3862" w:rsidRDefault="00F85F4A" w:rsidP="004A3862">
      <w:pPr>
        <w:tabs>
          <w:tab w:val="left" w:pos="7938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22.11.2019                                                                                                № 1148</w:t>
      </w:r>
    </w:p>
    <w:p w:rsidR="00F85F4A" w:rsidRPr="004A3862" w:rsidRDefault="00F85F4A" w:rsidP="004A3862">
      <w:pPr>
        <w:tabs>
          <w:tab w:val="left" w:pos="7938"/>
        </w:tabs>
        <w:jc w:val="both"/>
        <w:rPr>
          <w:sz w:val="26"/>
          <w:szCs w:val="26"/>
        </w:rPr>
      </w:pPr>
    </w:p>
    <w:p w:rsidR="004A3862" w:rsidRPr="004A3862" w:rsidRDefault="004A3862" w:rsidP="004A3862">
      <w:pPr>
        <w:pStyle w:val="ConsPlusTitle"/>
        <w:ind w:left="567" w:right="566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3862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7 мая 2018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Pr="004A3862">
        <w:rPr>
          <w:rFonts w:ascii="Times New Roman" w:hAnsi="Times New Roman" w:cs="Times New Roman"/>
          <w:b w:val="0"/>
          <w:sz w:val="26"/>
          <w:szCs w:val="26"/>
        </w:rPr>
        <w:t xml:space="preserve"> № 437 «</w:t>
      </w:r>
      <w:r w:rsidRPr="004A3862">
        <w:rPr>
          <w:rFonts w:ascii="Times New Roman" w:hAnsi="Times New Roman" w:cs="Times New Roman"/>
          <w:b w:val="0"/>
          <w:bCs/>
          <w:color w:val="000000"/>
          <w:spacing w:val="-3"/>
          <w:sz w:val="26"/>
          <w:szCs w:val="26"/>
        </w:rPr>
        <w:t xml:space="preserve">Об утверждении стандарта осуществления </w:t>
      </w:r>
      <w:r w:rsidRPr="004A3862">
        <w:rPr>
          <w:rFonts w:ascii="Times New Roman" w:hAnsi="Times New Roman" w:cs="Times New Roman"/>
          <w:b w:val="0"/>
          <w:sz w:val="26"/>
          <w:szCs w:val="26"/>
        </w:rPr>
        <w:t>финансовым управлением администрации Усть-Кубинского муниципального района</w:t>
      </w:r>
      <w:r w:rsidRPr="004A3862">
        <w:rPr>
          <w:rFonts w:ascii="Times New Roman" w:hAnsi="Times New Roman" w:cs="Times New Roman"/>
          <w:b w:val="0"/>
          <w:bCs/>
          <w:color w:val="000000"/>
          <w:spacing w:val="-3"/>
          <w:sz w:val="26"/>
          <w:szCs w:val="26"/>
        </w:rPr>
        <w:t xml:space="preserve"> полномочий по внутреннему </w:t>
      </w:r>
      <w:r w:rsidRPr="004A3862">
        <w:rPr>
          <w:rFonts w:ascii="Times New Roman" w:hAnsi="Times New Roman" w:cs="Times New Roman"/>
          <w:b w:val="0"/>
          <w:bCs/>
          <w:color w:val="000000"/>
          <w:spacing w:val="-2"/>
          <w:sz w:val="26"/>
          <w:szCs w:val="26"/>
        </w:rPr>
        <w:t>муниципальному финансовому контролю»</w:t>
      </w:r>
    </w:p>
    <w:p w:rsidR="004A3862" w:rsidRPr="004A3862" w:rsidRDefault="004A3862" w:rsidP="004A386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3862" w:rsidRDefault="004A3862" w:rsidP="004A3862">
      <w:pPr>
        <w:pStyle w:val="ConsPlusNormal"/>
        <w:ind w:firstLine="851"/>
        <w:jc w:val="both"/>
        <w:rPr>
          <w:i w:val="0"/>
          <w:sz w:val="26"/>
          <w:szCs w:val="26"/>
        </w:rPr>
      </w:pPr>
      <w:r w:rsidRPr="004A3862">
        <w:rPr>
          <w:b w:val="0"/>
          <w:i w:val="0"/>
          <w:color w:val="000000"/>
          <w:spacing w:val="7"/>
          <w:sz w:val="26"/>
          <w:szCs w:val="26"/>
        </w:rPr>
        <w:t xml:space="preserve">В соответствии с пунктом 3 статьи 269.2 Бюджетного кодекса Российской </w:t>
      </w:r>
      <w:r w:rsidRPr="004A3862">
        <w:rPr>
          <w:b w:val="0"/>
          <w:i w:val="0"/>
          <w:color w:val="000000"/>
          <w:spacing w:val="-8"/>
          <w:sz w:val="26"/>
          <w:szCs w:val="26"/>
        </w:rPr>
        <w:t xml:space="preserve">Федерации и </w:t>
      </w:r>
      <w:r w:rsidRPr="004A3862">
        <w:rPr>
          <w:b w:val="0"/>
          <w:i w:val="0"/>
          <w:sz w:val="26"/>
          <w:szCs w:val="26"/>
        </w:rPr>
        <w:t xml:space="preserve">на основании </w:t>
      </w:r>
      <w:hyperlink r:id="rId7" w:history="1">
        <w:r w:rsidRPr="004A3862">
          <w:rPr>
            <w:b w:val="0"/>
            <w:i w:val="0"/>
            <w:sz w:val="26"/>
            <w:szCs w:val="26"/>
          </w:rPr>
          <w:t>ст</w:t>
        </w:r>
      </w:hyperlink>
      <w:r w:rsidRPr="004A3862">
        <w:rPr>
          <w:b w:val="0"/>
          <w:i w:val="0"/>
          <w:sz w:val="26"/>
          <w:szCs w:val="26"/>
        </w:rPr>
        <w:t xml:space="preserve">. </w:t>
      </w:r>
      <w:hyperlink r:id="rId8" w:history="1">
        <w:r w:rsidRPr="004A3862">
          <w:rPr>
            <w:b w:val="0"/>
            <w:i w:val="0"/>
            <w:sz w:val="26"/>
            <w:szCs w:val="26"/>
          </w:rPr>
          <w:t>43</w:t>
        </w:r>
      </w:hyperlink>
      <w:r w:rsidRPr="004A3862">
        <w:rPr>
          <w:b w:val="0"/>
          <w:i w:val="0"/>
          <w:sz w:val="26"/>
          <w:szCs w:val="26"/>
        </w:rPr>
        <w:t xml:space="preserve"> Устава района администрация района </w:t>
      </w:r>
      <w:r w:rsidRPr="004A3862">
        <w:rPr>
          <w:i w:val="0"/>
          <w:sz w:val="26"/>
          <w:szCs w:val="26"/>
        </w:rPr>
        <w:t>ПОСТАНОВЛЯЕТ:</w:t>
      </w:r>
    </w:p>
    <w:p w:rsidR="004A3862" w:rsidRDefault="004A3862" w:rsidP="004A3862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4A3862">
        <w:rPr>
          <w:b w:val="0"/>
          <w:i w:val="0"/>
          <w:sz w:val="26"/>
          <w:szCs w:val="26"/>
        </w:rPr>
        <w:t>1. Внести в Стандар</w:t>
      </w:r>
      <w:r>
        <w:rPr>
          <w:b w:val="0"/>
          <w:i w:val="0"/>
          <w:sz w:val="26"/>
          <w:szCs w:val="26"/>
        </w:rPr>
        <w:t>т</w:t>
      </w:r>
      <w:r w:rsidRPr="004A3862">
        <w:rPr>
          <w:b w:val="0"/>
          <w:i w:val="0"/>
          <w:sz w:val="26"/>
          <w:szCs w:val="26"/>
        </w:rPr>
        <w:t xml:space="preserve"> осуществления</w:t>
      </w:r>
      <w:r>
        <w:rPr>
          <w:b w:val="0"/>
          <w:i w:val="0"/>
          <w:sz w:val="26"/>
          <w:szCs w:val="26"/>
        </w:rPr>
        <w:t xml:space="preserve"> финансовым управлением администрации Усть-Кубинского муниципального района полномочий по внутреннему муниципальному финансовому контролю, утвержденный постановлением администрации района от 7 мая 2018 года № 437 «Об утверждении стандарта осуществления финансовым управлением администрации Усть-Кубинского муниципального района полномочий по внутреннему муниципальному финансовому контролю», следующие изменения:</w:t>
      </w:r>
    </w:p>
    <w:p w:rsidR="004A3862" w:rsidRDefault="004A3862" w:rsidP="004A3862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1.1. В абзаце втором пункта 2.14 слово «распоряжения» заменить словами «распоряжения (приказа)».</w:t>
      </w:r>
    </w:p>
    <w:p w:rsidR="004A3862" w:rsidRPr="004A3862" w:rsidRDefault="004A3862" w:rsidP="004A3862">
      <w:pPr>
        <w:pStyle w:val="ConsPlusNormal"/>
        <w:ind w:firstLine="851"/>
        <w:jc w:val="both"/>
        <w:rPr>
          <w:b w:val="0"/>
          <w:sz w:val="26"/>
          <w:szCs w:val="26"/>
        </w:rPr>
      </w:pPr>
      <w:r>
        <w:rPr>
          <w:b w:val="0"/>
          <w:i w:val="0"/>
          <w:sz w:val="26"/>
          <w:szCs w:val="26"/>
        </w:rPr>
        <w:t>1.2. Таблицу приложения 4 дополнить строками 30-32 следующего содержания:</w:t>
      </w:r>
    </w:p>
    <w:p w:rsidR="004A3862" w:rsidRPr="004A3862" w:rsidRDefault="004A3862" w:rsidP="004A3862">
      <w:pPr>
        <w:jc w:val="both"/>
        <w:rPr>
          <w:sz w:val="26"/>
          <w:szCs w:val="26"/>
        </w:rPr>
      </w:pPr>
      <w:r w:rsidRPr="004A3862">
        <w:rPr>
          <w:sz w:val="26"/>
          <w:szCs w:val="26"/>
        </w:rPr>
        <w:t xml:space="preserve"> «</w:t>
      </w: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2"/>
        <w:gridCol w:w="1134"/>
        <w:gridCol w:w="1134"/>
      </w:tblGrid>
      <w:tr w:rsidR="004A3862" w:rsidRPr="004A3862" w:rsidTr="006323A9">
        <w:trPr>
          <w:trHeight w:val="8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4A3862">
              <w:rPr>
                <w:sz w:val="26"/>
                <w:szCs w:val="26"/>
              </w:rPr>
              <w:t>Количество направленных уведомлений о применении бюджетных мер принуждения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A3862">
              <w:rPr>
                <w:color w:val="000000"/>
                <w:sz w:val="26"/>
                <w:szCs w:val="26"/>
              </w:rPr>
              <w:t>30</w:t>
            </w:r>
            <w:r w:rsidRPr="004A386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4A3862" w:rsidRPr="004A3862" w:rsidTr="006323A9">
        <w:trPr>
          <w:trHeight w:val="8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4A3862">
              <w:rPr>
                <w:sz w:val="26"/>
                <w:szCs w:val="26"/>
              </w:rPr>
              <w:t>Количество исполненных уведомлений о применении бюджетных мер принуждения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4A3862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4A3862" w:rsidRPr="004A3862" w:rsidTr="006323A9">
        <w:trPr>
          <w:trHeight w:val="8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4A3862">
              <w:rPr>
                <w:sz w:val="26"/>
                <w:szCs w:val="26"/>
              </w:rPr>
              <w:t>Количество неисполненных уведомлений о применении бюджетных мер принуждения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4A3862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862" w:rsidRPr="004A3862" w:rsidRDefault="004A3862" w:rsidP="004A3862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</w:tbl>
    <w:p w:rsidR="004A3862" w:rsidRPr="004A3862" w:rsidRDefault="004A3862" w:rsidP="004A3862">
      <w:pPr>
        <w:ind w:firstLine="851"/>
        <w:jc w:val="both"/>
        <w:rPr>
          <w:sz w:val="26"/>
          <w:szCs w:val="26"/>
        </w:rPr>
      </w:pPr>
      <w:r w:rsidRPr="004A3862">
        <w:rPr>
          <w:sz w:val="26"/>
          <w:szCs w:val="26"/>
        </w:rPr>
        <w:t>».</w:t>
      </w:r>
    </w:p>
    <w:p w:rsidR="004A3862" w:rsidRPr="004A3862" w:rsidRDefault="004A3862" w:rsidP="004A3862">
      <w:pPr>
        <w:ind w:firstLine="851"/>
        <w:jc w:val="both"/>
        <w:rPr>
          <w:sz w:val="26"/>
          <w:szCs w:val="26"/>
        </w:rPr>
      </w:pPr>
      <w:r w:rsidRPr="004A3862">
        <w:rPr>
          <w:sz w:val="26"/>
          <w:szCs w:val="26"/>
        </w:rPr>
        <w:t xml:space="preserve">2. Настоящее постановление вступает в силу на следующий день после </w:t>
      </w:r>
      <w:r>
        <w:rPr>
          <w:sz w:val="26"/>
          <w:szCs w:val="26"/>
        </w:rPr>
        <w:t xml:space="preserve">его </w:t>
      </w:r>
      <w:r w:rsidRPr="004A3862">
        <w:rPr>
          <w:sz w:val="26"/>
          <w:szCs w:val="26"/>
        </w:rPr>
        <w:t>официального опубликования.</w:t>
      </w:r>
    </w:p>
    <w:p w:rsidR="004A3862" w:rsidRPr="004A3862" w:rsidRDefault="004A3862" w:rsidP="004A3862">
      <w:pPr>
        <w:tabs>
          <w:tab w:val="left" w:pos="-2694"/>
          <w:tab w:val="right" w:pos="9356"/>
        </w:tabs>
        <w:jc w:val="both"/>
        <w:rPr>
          <w:sz w:val="26"/>
          <w:szCs w:val="26"/>
        </w:rPr>
      </w:pPr>
    </w:p>
    <w:p w:rsidR="003F1748" w:rsidRDefault="003F1748" w:rsidP="004A3862">
      <w:pPr>
        <w:rPr>
          <w:sz w:val="26"/>
          <w:szCs w:val="26"/>
        </w:rPr>
      </w:pPr>
    </w:p>
    <w:p w:rsidR="00F85F4A" w:rsidRPr="004A3862" w:rsidRDefault="00F85F4A" w:rsidP="004A3862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F85F4A" w:rsidRPr="004A3862" w:rsidSect="004A3862">
      <w:headerReference w:type="default" r:id="rId9"/>
      <w:pgSz w:w="11906" w:h="16838"/>
      <w:pgMar w:top="851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57F" w:rsidRDefault="0029757F" w:rsidP="0029757F">
      <w:r>
        <w:separator/>
      </w:r>
    </w:p>
  </w:endnote>
  <w:endnote w:type="continuationSeparator" w:id="1">
    <w:p w:rsidR="0029757F" w:rsidRDefault="0029757F" w:rsidP="00297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57F" w:rsidRDefault="0029757F" w:rsidP="0029757F">
      <w:r>
        <w:separator/>
      </w:r>
    </w:p>
  </w:footnote>
  <w:footnote w:type="continuationSeparator" w:id="1">
    <w:p w:rsidR="0029757F" w:rsidRDefault="0029757F" w:rsidP="00297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29757F">
    <w:pPr>
      <w:pStyle w:val="a3"/>
      <w:jc w:val="center"/>
    </w:pPr>
    <w:r>
      <w:fldChar w:fldCharType="begin"/>
    </w:r>
    <w:r w:rsidR="004A3862">
      <w:instrText xml:space="preserve"> PAGE   \* MERGEFORMAT </w:instrText>
    </w:r>
    <w:r>
      <w:fldChar w:fldCharType="separate"/>
    </w:r>
    <w:r w:rsidR="004A3862">
      <w:rPr>
        <w:noProof/>
      </w:rPr>
      <w:t>2</w:t>
    </w:r>
    <w:r>
      <w:fldChar w:fldCharType="end"/>
    </w:r>
  </w:p>
  <w:p w:rsidR="00006962" w:rsidRDefault="00F85F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A3862"/>
    <w:rsid w:val="000C1DE8"/>
    <w:rsid w:val="0029757F"/>
    <w:rsid w:val="003F1748"/>
    <w:rsid w:val="004A3862"/>
    <w:rsid w:val="005E68AA"/>
    <w:rsid w:val="00F8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6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386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4A3862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A3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8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A38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8B0C7BB0C807E2D2C5DDC764B1DAFCFAB0CE9AB96FF37F441FDAE3DCCB0F6163E8FF48B473AF03B8Q3v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8B0C7BB0C807E2D2C5DDC764B1DAFCFAB0CE9AB96FF37F441FDAE3DCCB0F6163E8FF48B473AF03B8381BB8Q7v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2019-11-12T11:22:00Z</dcterms:created>
  <dcterms:modified xsi:type="dcterms:W3CDTF">2019-11-22T10:10:00Z</dcterms:modified>
</cp:coreProperties>
</file>